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2AD6" w:rsidRDefault="006A2EE0">
      <w:pPr>
        <w:jc w:val="both"/>
        <w:rPr>
          <w:rFonts w:ascii="Roboto" w:eastAsia="Roboto" w:hAnsi="Roboto" w:cs="Roboto"/>
          <w:b/>
          <w:sz w:val="26"/>
          <w:szCs w:val="26"/>
        </w:rPr>
      </w:pPr>
      <w:r>
        <w:rPr>
          <w:rFonts w:ascii="Roboto" w:eastAsia="Roboto" w:hAnsi="Roboto" w:cs="Roboto"/>
          <w:b/>
          <w:sz w:val="26"/>
          <w:szCs w:val="26"/>
        </w:rPr>
        <w:t>Ukrainian unique platform for people with disabilities helps refugees</w:t>
      </w:r>
    </w:p>
    <w:p w:rsidR="00FE2AD6" w:rsidRDefault="00FE2AD6">
      <w:pPr>
        <w:jc w:val="both"/>
        <w:rPr>
          <w:rFonts w:ascii="Roboto" w:eastAsia="Roboto" w:hAnsi="Roboto" w:cs="Roboto"/>
          <w:b/>
          <w:sz w:val="26"/>
          <w:szCs w:val="26"/>
        </w:rPr>
      </w:pPr>
    </w:p>
    <w:p w:rsidR="00FE2AD6" w:rsidRDefault="006A2EE0">
      <w:pPr>
        <w:jc w:val="both"/>
        <w:rPr>
          <w:rFonts w:ascii="Roboto" w:eastAsia="Roboto" w:hAnsi="Roboto" w:cs="Roboto"/>
          <w:b/>
          <w:sz w:val="22"/>
          <w:szCs w:val="22"/>
        </w:rPr>
      </w:pPr>
      <w:r>
        <w:rPr>
          <w:rFonts w:ascii="Roboto" w:eastAsia="Roboto" w:hAnsi="Roboto" w:cs="Roboto"/>
          <w:b/>
          <w:sz w:val="22"/>
          <w:szCs w:val="22"/>
        </w:rPr>
        <w:t>The information and exchange platform for people with disabilities in Ukraine supports those who had to leave their home and escape from war in Ukraine. The platform was founded by the EnableMe Foundation.</w:t>
      </w:r>
    </w:p>
    <w:p w:rsidR="00FE2AD6" w:rsidRDefault="00FE2AD6">
      <w:pPr>
        <w:jc w:val="both"/>
        <w:rPr>
          <w:rFonts w:ascii="Roboto" w:eastAsia="Roboto" w:hAnsi="Roboto" w:cs="Roboto"/>
          <w:sz w:val="20"/>
          <w:szCs w:val="20"/>
        </w:rPr>
      </w:pPr>
    </w:p>
    <w:p w:rsidR="00FE2AD6" w:rsidRDefault="00FE2AD6">
      <w:pPr>
        <w:jc w:val="both"/>
        <w:rPr>
          <w:rFonts w:ascii="Roboto" w:eastAsia="Roboto" w:hAnsi="Roboto" w:cs="Roboto"/>
          <w:sz w:val="20"/>
          <w:szCs w:val="20"/>
        </w:rPr>
      </w:pPr>
    </w:p>
    <w:p w:rsidR="00FE2AD6" w:rsidRDefault="006A2EE0">
      <w:pPr>
        <w:jc w:val="both"/>
        <w:rPr>
          <w:rFonts w:ascii="Roboto" w:eastAsia="Roboto" w:hAnsi="Roboto" w:cs="Roboto"/>
          <w:sz w:val="20"/>
          <w:szCs w:val="20"/>
        </w:rPr>
      </w:pPr>
      <w:r>
        <w:rPr>
          <w:rFonts w:ascii="Roboto" w:eastAsia="Roboto" w:hAnsi="Roboto" w:cs="Roboto"/>
          <w:sz w:val="20"/>
          <w:szCs w:val="20"/>
        </w:rPr>
        <w:t xml:space="preserve">By extremely great efforts and in an extremely short period of time a team of volunteers from Europe and Ukraine together with the EnableMe Foundation created a Ukrainian-language information platform for helping people with disabilities and their families. At </w:t>
      </w:r>
      <w:hyperlink r:id="rId7">
        <w:r>
          <w:rPr>
            <w:rFonts w:ascii="Roboto" w:eastAsia="Roboto" w:hAnsi="Roboto" w:cs="Roboto"/>
            <w:color w:val="1155CC"/>
            <w:sz w:val="20"/>
            <w:szCs w:val="20"/>
            <w:u w:val="single"/>
          </w:rPr>
          <w:t>www.enableme.com.ua/ua</w:t>
        </w:r>
      </w:hyperlink>
      <w:r>
        <w:rPr>
          <w:rFonts w:ascii="Roboto" w:eastAsia="Roboto" w:hAnsi="Roboto" w:cs="Roboto"/>
          <w:sz w:val="20"/>
          <w:szCs w:val="20"/>
        </w:rPr>
        <w:t>, anyone can receive information about physical and mental health, first aid contacts and all necessary services, as well as access to communication within the community of peers and experts.</w:t>
      </w:r>
    </w:p>
    <w:p w:rsidR="00FE2AD6" w:rsidRDefault="00FE2AD6">
      <w:pPr>
        <w:jc w:val="both"/>
        <w:rPr>
          <w:rFonts w:ascii="Roboto" w:eastAsia="Roboto" w:hAnsi="Roboto" w:cs="Roboto"/>
          <w:sz w:val="20"/>
          <w:szCs w:val="20"/>
        </w:rPr>
      </w:pPr>
    </w:p>
    <w:p w:rsidR="00FE2AD6" w:rsidRDefault="006A2EE0">
      <w:pPr>
        <w:jc w:val="both"/>
        <w:rPr>
          <w:rFonts w:ascii="Roboto" w:eastAsia="Roboto" w:hAnsi="Roboto" w:cs="Roboto"/>
          <w:sz w:val="20"/>
          <w:szCs w:val="20"/>
        </w:rPr>
      </w:pPr>
      <w:r>
        <w:rPr>
          <w:rFonts w:ascii="Roboto" w:eastAsia="Roboto" w:hAnsi="Roboto" w:cs="Roboto"/>
          <w:sz w:val="20"/>
          <w:szCs w:val="20"/>
        </w:rPr>
        <w:t>"Formerly, all the necessary information for Ukrainian people with disabilities was extremely difficult to find on the internet. EnableMe united all the information about disability in one unique platform and gathered a big team of volunteers `who help Ukrainians with disability to relocate during the war. As you know, those who have disabilities are the less protected people during the war and they do need help. We do everything possible to improve the lives of Ukrainian people with disabilities”, said project manager Oleksandra Zhurakhivska.</w:t>
      </w:r>
    </w:p>
    <w:p w:rsidR="00FE2AD6" w:rsidRDefault="00FE2AD6">
      <w:pPr>
        <w:jc w:val="both"/>
        <w:rPr>
          <w:rFonts w:ascii="Roboto" w:eastAsia="Roboto" w:hAnsi="Roboto" w:cs="Roboto"/>
          <w:sz w:val="20"/>
          <w:szCs w:val="20"/>
        </w:rPr>
      </w:pPr>
    </w:p>
    <w:p w:rsidR="00FE2AD6" w:rsidRDefault="006A2EE0">
      <w:pPr>
        <w:jc w:val="both"/>
        <w:rPr>
          <w:rFonts w:ascii="Roboto" w:eastAsia="Roboto" w:hAnsi="Roboto" w:cs="Roboto"/>
          <w:sz w:val="20"/>
          <w:szCs w:val="20"/>
        </w:rPr>
      </w:pPr>
      <w:r>
        <w:rPr>
          <w:rFonts w:ascii="Roboto" w:eastAsia="Roboto" w:hAnsi="Roboto" w:cs="Roboto"/>
          <w:sz w:val="20"/>
          <w:szCs w:val="20"/>
        </w:rPr>
        <w:t>Ukraine is home to 2.7 million people with disabilities, including 162,000 children (January 2021, State Statistics Service of Ukraine), and more than 400 000 of them are now relocated to other countries (August, 2022, statistics by the volunteers). This vulnerable group is in special need during the attacks, as well as due to limited medical care, and will unfortunately grow daily due to war injuries. With each additional day of war, the need for information, guidance and help grows. After escaping from the war, Ukrainian refugees with disabilities have lack of information about services and laws and help in the countries which host them. EnableMe volunteers support refugees with disabilities with targeted information and necessary contacts..</w:t>
      </w:r>
    </w:p>
    <w:p w:rsidR="00FE2AD6" w:rsidRDefault="00FE2AD6">
      <w:pPr>
        <w:jc w:val="both"/>
        <w:rPr>
          <w:rFonts w:ascii="Roboto" w:eastAsia="Roboto" w:hAnsi="Roboto" w:cs="Roboto"/>
          <w:sz w:val="20"/>
          <w:szCs w:val="20"/>
        </w:rPr>
      </w:pPr>
    </w:p>
    <w:p w:rsidR="00FE2AD6" w:rsidRDefault="006A2EE0">
      <w:pPr>
        <w:jc w:val="both"/>
        <w:rPr>
          <w:rFonts w:ascii="Roboto" w:eastAsia="Roboto" w:hAnsi="Roboto" w:cs="Roboto"/>
          <w:sz w:val="20"/>
          <w:szCs w:val="20"/>
        </w:rPr>
      </w:pPr>
      <w:r>
        <w:rPr>
          <w:rFonts w:ascii="Roboto" w:eastAsia="Roboto" w:hAnsi="Roboto" w:cs="Roboto"/>
          <w:sz w:val="20"/>
          <w:szCs w:val="20"/>
        </w:rPr>
        <w:t>The initiative of the Swiss company was willingly supported by the National Assembly of persons with disabilities of Ukraine and Ukrainian volunteers who assist people with disabilities in Ukraine.</w:t>
      </w:r>
    </w:p>
    <w:p w:rsidR="00FE2AD6" w:rsidRDefault="00FE2AD6">
      <w:pPr>
        <w:jc w:val="both"/>
        <w:rPr>
          <w:rFonts w:ascii="Roboto" w:eastAsia="Roboto" w:hAnsi="Roboto" w:cs="Roboto"/>
          <w:sz w:val="20"/>
          <w:szCs w:val="20"/>
        </w:rPr>
      </w:pPr>
    </w:p>
    <w:p w:rsidR="00FE2AD6" w:rsidRDefault="00FE2AD6">
      <w:pPr>
        <w:jc w:val="both"/>
        <w:rPr>
          <w:rFonts w:ascii="Roboto" w:eastAsia="Roboto" w:hAnsi="Roboto" w:cs="Roboto"/>
          <w:sz w:val="20"/>
          <w:szCs w:val="20"/>
        </w:rPr>
      </w:pPr>
    </w:p>
    <w:p w:rsidR="00FE2AD6" w:rsidRDefault="006A2EE0">
      <w:pPr>
        <w:jc w:val="both"/>
        <w:rPr>
          <w:rFonts w:ascii="Roboto" w:eastAsia="Roboto" w:hAnsi="Roboto" w:cs="Roboto"/>
          <w:sz w:val="20"/>
          <w:szCs w:val="20"/>
        </w:rPr>
      </w:pPr>
      <w:r>
        <w:rPr>
          <w:rFonts w:ascii="Roboto" w:eastAsia="Roboto" w:hAnsi="Roboto" w:cs="Roboto"/>
          <w:sz w:val="20"/>
          <w:szCs w:val="20"/>
        </w:rPr>
        <w:t xml:space="preserve">Images </w:t>
      </w:r>
      <w:hyperlink r:id="rId8">
        <w:r>
          <w:rPr>
            <w:rFonts w:ascii="Roboto" w:eastAsia="Roboto" w:hAnsi="Roboto" w:cs="Roboto"/>
            <w:color w:val="1155CC"/>
            <w:sz w:val="20"/>
            <w:szCs w:val="20"/>
            <w:u w:val="single"/>
          </w:rPr>
          <w:t>https://drive.google.com/drive/u/0/folders/14iRSIl3SCqOtY0IJVoIXoFw-mQV-4Av4</w:t>
        </w:r>
      </w:hyperlink>
      <w:r>
        <w:rPr>
          <w:rFonts w:ascii="Roboto" w:eastAsia="Roboto" w:hAnsi="Roboto" w:cs="Roboto"/>
          <w:sz w:val="20"/>
          <w:szCs w:val="20"/>
        </w:rPr>
        <w:t xml:space="preserve"> </w:t>
      </w:r>
      <w:r>
        <w:rPr>
          <w:noProof/>
        </w:rPr>
        <mc:AlternateContent>
          <mc:Choice Requires="wps">
            <w:drawing>
              <wp:anchor distT="114300" distB="114300" distL="114300" distR="114300" simplePos="0" relativeHeight="251658240" behindDoc="0" locked="0" layoutInCell="1" hidden="0" allowOverlap="1">
                <wp:simplePos x="0" y="0"/>
                <wp:positionH relativeFrom="column">
                  <wp:posOffset>1930400</wp:posOffset>
                </wp:positionH>
                <wp:positionV relativeFrom="paragraph">
                  <wp:posOffset>3009900</wp:posOffset>
                </wp:positionV>
                <wp:extent cx="1847785" cy="242066"/>
                <wp:effectExtent l="0" t="0" r="0" b="0"/>
                <wp:wrapNone/>
                <wp:docPr id="48" name=""/>
                <wp:cNvGraphicFramePr/>
                <a:graphic xmlns:a="http://schemas.openxmlformats.org/drawingml/2006/main">
                  <a:graphicData uri="http://schemas.microsoft.com/office/word/2010/wordprocessingShape">
                    <wps:wsp>
                      <wps:cNvSpPr/>
                      <wps:spPr>
                        <a:xfrm>
                          <a:off x="3860550" y="3603000"/>
                          <a:ext cx="2970900" cy="354000"/>
                        </a:xfrm>
                        <a:prstGeom prst="rect">
                          <a:avLst/>
                        </a:prstGeom>
                        <a:noFill/>
                        <a:ln>
                          <a:noFill/>
                        </a:ln>
                      </wps:spPr>
                      <wps:txbx>
                        <w:txbxContent>
                          <w:p w:rsidR="00FE2AD6" w:rsidRDefault="006A2EE0">
                            <w:pPr>
                              <w:textDirection w:val="btLr"/>
                            </w:pPr>
                            <w:r>
                              <w:rPr>
                                <w:rFonts w:ascii="Roboto" w:eastAsia="Roboto" w:hAnsi="Roboto" w:cs="Roboto"/>
                                <w:color w:val="000000"/>
                                <w:sz w:val="22"/>
                              </w:rPr>
                              <w:t>Screenshot der Plattform EnableMe Ukraine.</w:t>
                            </w:r>
                          </w:p>
                        </w:txbxContent>
                      </wps:txbx>
                      <wps:bodyPr spcFirstLastPara="1" wrap="square" lIns="91425" tIns="91425" rIns="91425" bIns="91425" anchor="t" anchorCtr="0">
                        <a:noAutofit/>
                      </wps:bodyPr>
                    </wps:wsp>
                  </a:graphicData>
                </a:graphic>
              </wp:anchor>
            </w:drawing>
          </mc:Choice>
          <mc:Fallback>
            <w:pict>
              <v:rect id="_x0000_s1026" style="position:absolute;left:0;text-align:left;margin-left:152pt;margin-top:237pt;width:145.5pt;height:19.0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" filled="f" stroked="f">
                <v:textbox inset="2.53958mm,2.53958mm,2.53958mm,2.53958mm">
                  <w:txbxContent>
                    <w:p w:rsidR="00FE2AD6" w:rsidRDefault="006A2EE0">
                      <w:pPr>
                        <w:textDirection w:val="btLr"/>
                      </w:pPr>
                      <w:r>
                        <w:rPr>
                          <w:rFonts w:ascii="Roboto" w:eastAsia="Roboto" w:hAnsi="Roboto" w:cs="Roboto"/>
                          <w:color w:val="000000"/>
                          <w:sz w:val="22"/>
                        </w:rPr>
                        <w:t>Screenshot der Plattform EnableMe Ukraine.</w:t>
                      </w:r>
                    </w:p>
                  </w:txbxContent>
                </v:textbox>
              </v:rect>
            </w:pict>
          </mc:Fallback>
        </mc:AlternateContent>
      </w:r>
    </w:p>
    <w:sectPr w:rsidR="00FE2AD6">
      <w:headerReference w:type="default" r:id="rId9"/>
      <w:footerReference w:type="default" r:id="rId10"/>
      <w:pgSz w:w="11900" w:h="16840"/>
      <w:pgMar w:top="1701"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6F9" w:rsidRDefault="006A2EE0">
      <w:r>
        <w:separator/>
      </w:r>
    </w:p>
  </w:endnote>
  <w:endnote w:type="continuationSeparator" w:id="0">
    <w:p w:rsidR="00D956F9" w:rsidRDefault="006A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AD6" w:rsidRDefault="006A2EE0">
    <w:pPr>
      <w:tabs>
        <w:tab w:val="right" w:pos="9060"/>
      </w:tabs>
      <w:ind w:right="-40"/>
      <w:jc w:val="center"/>
      <w:rPr>
        <w:rFonts w:ascii="Roboto" w:eastAsia="Roboto" w:hAnsi="Roboto" w:cs="Roboto"/>
        <w:color w:val="0A0A11"/>
        <w:sz w:val="20"/>
        <w:szCs w:val="20"/>
      </w:rPr>
    </w:pPr>
    <w:r>
      <w:rPr>
        <w:noProof/>
      </w:rPr>
      <w:drawing>
        <wp:anchor distT="0" distB="0" distL="0" distR="0" simplePos="0" relativeHeight="251659264" behindDoc="1" locked="0" layoutInCell="1" hidden="0" allowOverlap="1">
          <wp:simplePos x="0" y="0"/>
          <wp:positionH relativeFrom="column">
            <wp:posOffset>4886325</wp:posOffset>
          </wp:positionH>
          <wp:positionV relativeFrom="paragraph">
            <wp:posOffset>114300</wp:posOffset>
          </wp:positionV>
          <wp:extent cx="847408" cy="700942"/>
          <wp:effectExtent l="0" t="0" r="0" b="0"/>
          <wp:wrapNone/>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7408" cy="700942"/>
                  </a:xfrm>
                  <a:prstGeom prst="rect">
                    <a:avLst/>
                  </a:prstGeom>
                  <a:ln/>
                </pic:spPr>
              </pic:pic>
            </a:graphicData>
          </a:graphic>
        </wp:anchor>
      </w:drawing>
    </w:r>
  </w:p>
  <w:p w:rsidR="00FE2AD6" w:rsidRDefault="00FE2AD6">
    <w:pPr>
      <w:tabs>
        <w:tab w:val="right" w:pos="9060"/>
      </w:tabs>
      <w:ind w:right="-40"/>
      <w:jc w:val="center"/>
      <w:rPr>
        <w:rFonts w:ascii="Roboto" w:eastAsia="Roboto" w:hAnsi="Roboto" w:cs="Roboto"/>
        <w:color w:val="0A0A11"/>
        <w:sz w:val="20"/>
        <w:szCs w:val="20"/>
      </w:rPr>
    </w:pPr>
  </w:p>
  <w:p w:rsidR="00FE2AD6" w:rsidRDefault="006A2EE0">
    <w:pPr>
      <w:tabs>
        <w:tab w:val="right" w:pos="9060"/>
      </w:tabs>
      <w:ind w:right="-40"/>
      <w:jc w:val="center"/>
      <w:rPr>
        <w:rFonts w:ascii="Roboto" w:eastAsia="Roboto" w:hAnsi="Roboto" w:cs="Roboto"/>
        <w:color w:val="0A0A11"/>
        <w:sz w:val="20"/>
        <w:szCs w:val="20"/>
      </w:rPr>
    </w:pPr>
    <w:r>
      <w:rPr>
        <w:rFonts w:ascii="Roboto" w:eastAsia="Roboto" w:hAnsi="Roboto" w:cs="Roboto"/>
        <w:color w:val="0A0A11"/>
        <w:sz w:val="20"/>
        <w:szCs w:val="20"/>
      </w:rPr>
      <w:t xml:space="preserve">EnableMe Foundation, </w:t>
    </w:r>
  </w:p>
  <w:p w:rsidR="00FE2AD6" w:rsidRDefault="006A2EE0">
    <w:pPr>
      <w:tabs>
        <w:tab w:val="right" w:pos="9060"/>
      </w:tabs>
      <w:ind w:right="-40"/>
      <w:jc w:val="center"/>
      <w:rPr>
        <w:rFonts w:ascii="Roboto" w:eastAsia="Roboto" w:hAnsi="Roboto" w:cs="Roboto"/>
        <w:sz w:val="20"/>
        <w:szCs w:val="20"/>
      </w:rPr>
    </w:pPr>
    <w:r>
      <w:rPr>
        <w:rFonts w:ascii="Roboto" w:eastAsia="Roboto" w:hAnsi="Roboto" w:cs="Roboto"/>
        <w:color w:val="0A0A11"/>
        <w:sz w:val="20"/>
        <w:szCs w:val="20"/>
      </w:rPr>
      <w:t>Oberer Graben  9000 St.Gallen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6F9" w:rsidRDefault="006A2EE0">
      <w:r>
        <w:separator/>
      </w:r>
    </w:p>
  </w:footnote>
  <w:footnote w:type="continuationSeparator" w:id="0">
    <w:p w:rsidR="00D956F9" w:rsidRDefault="006A2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AD6" w:rsidRDefault="006A2EE0">
    <w:pPr>
      <w:pBdr>
        <w:top w:val="nil"/>
        <w:left w:val="nil"/>
        <w:bottom w:val="nil"/>
        <w:right w:val="nil"/>
        <w:between w:val="nil"/>
      </w:pBdr>
      <w:tabs>
        <w:tab w:val="center" w:pos="4513"/>
        <w:tab w:val="right" w:pos="9026"/>
      </w:tabs>
      <w:jc w:val="right"/>
      <w:rPr>
        <w:color w:val="000000"/>
      </w:rPr>
    </w:pPr>
    <w:r>
      <w:rPr>
        <w:noProof/>
      </w:rPr>
      <w:drawing>
        <wp:anchor distT="0" distB="0" distL="0" distR="0" simplePos="0" relativeHeight="251658240" behindDoc="1" locked="0" layoutInCell="1" hidden="0" allowOverlap="1">
          <wp:simplePos x="0" y="0"/>
          <wp:positionH relativeFrom="column">
            <wp:posOffset>4111950</wp:posOffset>
          </wp:positionH>
          <wp:positionV relativeFrom="paragraph">
            <wp:posOffset>48822</wp:posOffset>
          </wp:positionV>
          <wp:extent cx="1619250" cy="416663"/>
          <wp:effectExtent l="0" t="0" r="0" b="0"/>
          <wp:wrapNone/>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9250" cy="4166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D6"/>
    <w:rsid w:val="006A2EE0"/>
    <w:rsid w:val="00BD04F3"/>
    <w:rsid w:val="00D956F9"/>
    <w:rsid w:val="00F75481"/>
    <w:rsid w:val="00FE2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9581E7CC-1C29-6245-A974-57895402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CH"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ormaalweb">
    <w:name w:val="Normal (Web)"/>
    <w:basedOn w:val="Standaard"/>
    <w:uiPriority w:val="99"/>
    <w:semiHidden/>
    <w:unhideWhenUsed/>
    <w:rsid w:val="001F22F8"/>
    <w:pPr>
      <w:spacing w:before="100" w:beforeAutospacing="1" w:after="100" w:afterAutospacing="1"/>
    </w:pPr>
    <w:rPr>
      <w:rFonts w:ascii="Times New Roman" w:eastAsia="Times New Roman" w:hAnsi="Times New Roman" w:cs="Times New Roman"/>
    </w:rPr>
  </w:style>
  <w:style w:type="paragraph" w:styleId="Koptekst">
    <w:name w:val="header"/>
    <w:basedOn w:val="Standaard"/>
    <w:link w:val="KoptekstChar"/>
    <w:uiPriority w:val="99"/>
    <w:unhideWhenUsed/>
    <w:rsid w:val="001F22F8"/>
    <w:pPr>
      <w:tabs>
        <w:tab w:val="center" w:pos="4513"/>
        <w:tab w:val="right" w:pos="9026"/>
      </w:tabs>
    </w:pPr>
  </w:style>
  <w:style w:type="character" w:customStyle="1" w:styleId="KoptekstChar">
    <w:name w:val="Koptekst Char"/>
    <w:basedOn w:val="Standaardalinea-lettertype"/>
    <w:link w:val="Koptekst"/>
    <w:uiPriority w:val="99"/>
    <w:rsid w:val="001F22F8"/>
  </w:style>
  <w:style w:type="paragraph" w:styleId="Voettekst">
    <w:name w:val="footer"/>
    <w:basedOn w:val="Standaard"/>
    <w:link w:val="VoettekstChar"/>
    <w:uiPriority w:val="99"/>
    <w:unhideWhenUsed/>
    <w:rsid w:val="001F22F8"/>
    <w:pPr>
      <w:tabs>
        <w:tab w:val="center" w:pos="4513"/>
        <w:tab w:val="right" w:pos="9026"/>
      </w:tabs>
    </w:pPr>
  </w:style>
  <w:style w:type="character" w:customStyle="1" w:styleId="VoettekstChar">
    <w:name w:val="Voettekst Char"/>
    <w:basedOn w:val="Standaardalinea-lettertype"/>
    <w:link w:val="Voettekst"/>
    <w:uiPriority w:val="99"/>
    <w:rsid w:val="001F22F8"/>
  </w:style>
  <w:style w:type="paragraph" w:styleId="Lijstalinea">
    <w:name w:val="List Paragraph"/>
    <w:basedOn w:val="Standaard"/>
    <w:uiPriority w:val="34"/>
    <w:qFormat/>
    <w:rsid w:val="004B1CCF"/>
    <w:pPr>
      <w:ind w:left="720"/>
      <w:contextualSpacing/>
    </w:pPr>
  </w:style>
  <w:style w:type="character" w:styleId="Hyperlink">
    <w:name w:val="Hyperlink"/>
    <w:basedOn w:val="Standaardalinea-lettertype"/>
    <w:uiPriority w:val="99"/>
    <w:unhideWhenUsed/>
    <w:rsid w:val="004D4699"/>
    <w:rPr>
      <w:color w:val="0563C1" w:themeColor="hyperlink"/>
      <w:u w:val="single"/>
    </w:rPr>
  </w:style>
  <w:style w:type="character" w:styleId="Onopgelostemelding">
    <w:name w:val="Unresolved Mention"/>
    <w:basedOn w:val="Standaardalinea-lettertype"/>
    <w:uiPriority w:val="99"/>
    <w:semiHidden/>
    <w:unhideWhenUsed/>
    <w:rsid w:val="004D4699"/>
    <w:rPr>
      <w:color w:val="605E5C"/>
      <w:shd w:val="clear" w:color="auto" w:fill="E1DFDD"/>
    </w:rPr>
  </w:style>
  <w:style w:type="character" w:styleId="Verwijzingopmerking">
    <w:name w:val="annotation reference"/>
    <w:basedOn w:val="Standaardalinea-lettertype"/>
    <w:uiPriority w:val="99"/>
    <w:semiHidden/>
    <w:unhideWhenUsed/>
    <w:rsid w:val="00BB4861"/>
    <w:rPr>
      <w:sz w:val="16"/>
      <w:szCs w:val="16"/>
    </w:rPr>
  </w:style>
  <w:style w:type="paragraph" w:styleId="Tekstopmerking">
    <w:name w:val="annotation text"/>
    <w:basedOn w:val="Standaard"/>
    <w:link w:val="TekstopmerkingChar"/>
    <w:uiPriority w:val="99"/>
    <w:unhideWhenUsed/>
    <w:rsid w:val="00BB4861"/>
    <w:rPr>
      <w:sz w:val="20"/>
      <w:szCs w:val="20"/>
    </w:rPr>
  </w:style>
  <w:style w:type="character" w:customStyle="1" w:styleId="TekstopmerkingChar">
    <w:name w:val="Tekst opmerking Char"/>
    <w:basedOn w:val="Standaardalinea-lettertype"/>
    <w:link w:val="Tekstopmerking"/>
    <w:uiPriority w:val="99"/>
    <w:rsid w:val="00BB4861"/>
    <w:rPr>
      <w:sz w:val="20"/>
      <w:szCs w:val="20"/>
    </w:rPr>
  </w:style>
  <w:style w:type="paragraph" w:styleId="Onderwerpvanopmerking">
    <w:name w:val="annotation subject"/>
    <w:basedOn w:val="Tekstopmerking"/>
    <w:next w:val="Tekstopmerking"/>
    <w:link w:val="OnderwerpvanopmerkingChar"/>
    <w:uiPriority w:val="99"/>
    <w:semiHidden/>
    <w:unhideWhenUsed/>
    <w:rsid w:val="00BB4861"/>
    <w:rPr>
      <w:b/>
      <w:bCs/>
    </w:rPr>
  </w:style>
  <w:style w:type="character" w:customStyle="1" w:styleId="OnderwerpvanopmerkingChar">
    <w:name w:val="Onderwerp van opmerking Char"/>
    <w:basedOn w:val="TekstopmerkingChar"/>
    <w:link w:val="Onderwerpvanopmerking"/>
    <w:uiPriority w:val="99"/>
    <w:semiHidden/>
    <w:rsid w:val="00BB4861"/>
    <w:rPr>
      <w:b/>
      <w:bCs/>
      <w:sz w:val="20"/>
      <w:szCs w:val="20"/>
    </w:rPr>
  </w:style>
  <w:style w:type="paragraph" w:styleId="Ballontekst">
    <w:name w:val="Balloon Text"/>
    <w:basedOn w:val="Standaard"/>
    <w:link w:val="BallontekstChar"/>
    <w:uiPriority w:val="99"/>
    <w:semiHidden/>
    <w:unhideWhenUsed/>
    <w:rsid w:val="00BB486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4861"/>
    <w:rPr>
      <w:rFonts w:ascii="Segoe UI" w:hAnsi="Segoe UI" w:cs="Segoe UI"/>
      <w:sz w:val="18"/>
      <w:szCs w:val="18"/>
    </w:rPr>
  </w:style>
  <w:style w:type="paragraph" w:styleId="Geenafstand">
    <w:name w:val="No Spacing"/>
    <w:uiPriority w:val="1"/>
    <w:qFormat/>
    <w:rsid w:val="00995B0F"/>
    <w:rPr>
      <w:rFonts w:eastAsiaTheme="minorHAnsi"/>
      <w:sz w:val="22"/>
      <w:szCs w:val="22"/>
      <w:lang w:eastAsia="en-US"/>
    </w:rPr>
  </w:style>
  <w:style w:type="character" w:styleId="GevolgdeHyperlink">
    <w:name w:val="FollowedHyperlink"/>
    <w:basedOn w:val="Standaardalinea-lettertype"/>
    <w:uiPriority w:val="99"/>
    <w:semiHidden/>
    <w:unhideWhenUsed/>
    <w:rsid w:val="001469DC"/>
    <w:rPr>
      <w:color w:val="954F72" w:themeColor="followedHyperlink"/>
      <w:u w:val="single"/>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u/0/folders/14iRSIl3SCqOtY0IJVoIXoFw-mQV-4Av4" TargetMode="External" /><Relationship Id="rId3" Type="http://schemas.openxmlformats.org/officeDocument/2006/relationships/settings" Target="settings.xml" /><Relationship Id="rId7" Type="http://schemas.openxmlformats.org/officeDocument/2006/relationships/hyperlink" Target="http://www.enableme.com.ua/ua"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D91VwThrIKDFowR7vOSRI7aFw==">AMUW2mWuwmY/6+nvAGtVuFgLq1lRWfa8Aq1aqbUjmsJaPDOFj2bwJRuiUzBoaqptPkmFEE/8GrVbMsiOOQ+2ztoN65Q4zTUAzeeYeaoUcP+pFuqES17bCs0=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2109</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Cellerino</dc:creator>
  <cp:lastModifiedBy>Jeanette Jaspers</cp:lastModifiedBy>
  <cp:revision>2</cp:revision>
  <dcterms:created xsi:type="dcterms:W3CDTF">2022-08-12T19:17:00Z</dcterms:created>
  <dcterms:modified xsi:type="dcterms:W3CDTF">2022-08-12T19:17:00Z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0x0101001F449292BBE8D641853901E3B5D3AE6B</vt:lpwstr>
  </property>
</Properties>
</file>